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AB019" w14:textId="77777777" w:rsidR="00EE7028" w:rsidRPr="00ED0217" w:rsidRDefault="00EE7028" w:rsidP="00364965">
      <w:pPr>
        <w:rPr>
          <w:rFonts w:ascii="Times New Roman" w:hAnsi="Times New Roman"/>
          <w:sz w:val="20"/>
          <w:szCs w:val="20"/>
        </w:rPr>
      </w:pPr>
    </w:p>
    <w:p w14:paraId="7EA6C107" w14:textId="77777777" w:rsidR="00364965" w:rsidRPr="00364965" w:rsidRDefault="00364965" w:rsidP="00364965">
      <w:pPr>
        <w:rPr>
          <w:rFonts w:asciiTheme="minorHAnsi" w:hAnsiTheme="minorHAnsi"/>
        </w:rPr>
      </w:pPr>
      <w:r w:rsidRPr="00364965">
        <w:rPr>
          <w:rFonts w:asciiTheme="minorHAnsi" w:hAnsiTheme="minorHAnsi"/>
        </w:rPr>
        <w:t>Dear faculty/librarians,</w:t>
      </w:r>
    </w:p>
    <w:p w14:paraId="5E481297" w14:textId="77777777" w:rsidR="00364965" w:rsidRPr="00364965" w:rsidRDefault="00364965" w:rsidP="00364965">
      <w:pPr>
        <w:rPr>
          <w:rFonts w:asciiTheme="minorHAnsi" w:hAnsiTheme="minorHAnsi"/>
        </w:rPr>
      </w:pPr>
    </w:p>
    <w:p w14:paraId="6E5BC58B" w14:textId="4CA6BE31" w:rsidR="00634AC1" w:rsidRDefault="001A7C5F" w:rsidP="00EE7028">
      <w:pPr>
        <w:rPr>
          <w:rFonts w:asciiTheme="minorHAnsi" w:hAnsiTheme="minorHAnsi"/>
        </w:rPr>
      </w:pPr>
      <w:r>
        <w:rPr>
          <w:rFonts w:asciiTheme="minorHAnsi" w:hAnsiTheme="minorHAnsi"/>
        </w:rPr>
        <w:t>T</w:t>
      </w:r>
      <w:r w:rsidR="00364965" w:rsidRPr="00364965">
        <w:rPr>
          <w:rFonts w:asciiTheme="minorHAnsi" w:hAnsiTheme="minorHAnsi"/>
        </w:rPr>
        <w:t xml:space="preserve">he Office of the Provost in the Division </w:t>
      </w:r>
      <w:r w:rsidR="006C5159">
        <w:rPr>
          <w:rFonts w:asciiTheme="minorHAnsi" w:hAnsiTheme="minorHAnsi"/>
        </w:rPr>
        <w:t xml:space="preserve">of </w:t>
      </w:r>
      <w:r w:rsidR="00364965" w:rsidRPr="00364965">
        <w:rPr>
          <w:rFonts w:asciiTheme="minorHAnsi" w:hAnsiTheme="minorHAnsi"/>
        </w:rPr>
        <w:t xml:space="preserve">Academic Affairs has made funds available for international travel for tenure-track and tenured faculty/librarians.  </w:t>
      </w:r>
      <w:r w:rsidR="00EE7028" w:rsidRPr="00364965">
        <w:rPr>
          <w:rFonts w:asciiTheme="minorHAnsi" w:hAnsiTheme="minorHAnsi"/>
        </w:rPr>
        <w:t xml:space="preserve">The purpose of the </w:t>
      </w:r>
      <w:r w:rsidR="00364965" w:rsidRPr="00364965">
        <w:rPr>
          <w:rFonts w:asciiTheme="minorHAnsi" w:hAnsiTheme="minorHAnsi"/>
        </w:rPr>
        <w:t>i</w:t>
      </w:r>
      <w:r w:rsidR="00327F2A" w:rsidRPr="00364965">
        <w:rPr>
          <w:rFonts w:asciiTheme="minorHAnsi" w:hAnsiTheme="minorHAnsi"/>
        </w:rPr>
        <w:t xml:space="preserve">nternational </w:t>
      </w:r>
      <w:r w:rsidR="00364965" w:rsidRPr="00364965">
        <w:rPr>
          <w:rFonts w:asciiTheme="minorHAnsi" w:hAnsiTheme="minorHAnsi"/>
        </w:rPr>
        <w:t>t</w:t>
      </w:r>
      <w:r w:rsidR="00327F2A" w:rsidRPr="00364965">
        <w:rPr>
          <w:rFonts w:asciiTheme="minorHAnsi" w:hAnsiTheme="minorHAnsi"/>
        </w:rPr>
        <w:t xml:space="preserve">ravel </w:t>
      </w:r>
      <w:r w:rsidR="00364965" w:rsidRPr="00364965">
        <w:rPr>
          <w:rFonts w:asciiTheme="minorHAnsi" w:hAnsiTheme="minorHAnsi"/>
        </w:rPr>
        <w:t>g</w:t>
      </w:r>
      <w:r w:rsidR="00EE7028" w:rsidRPr="00364965">
        <w:rPr>
          <w:rFonts w:asciiTheme="minorHAnsi" w:hAnsiTheme="minorHAnsi"/>
        </w:rPr>
        <w:t>rant</w:t>
      </w:r>
      <w:r w:rsidR="00364965" w:rsidRPr="00364965">
        <w:rPr>
          <w:rFonts w:asciiTheme="minorHAnsi" w:hAnsiTheme="minorHAnsi"/>
        </w:rPr>
        <w:t>s</w:t>
      </w:r>
      <w:r w:rsidR="006179AE" w:rsidRPr="00364965">
        <w:rPr>
          <w:rFonts w:asciiTheme="minorHAnsi" w:hAnsiTheme="minorHAnsi"/>
        </w:rPr>
        <w:t xml:space="preserve"> </w:t>
      </w:r>
      <w:r w:rsidR="00EE7028" w:rsidRPr="00364965">
        <w:rPr>
          <w:rFonts w:asciiTheme="minorHAnsi" w:hAnsiTheme="minorHAnsi"/>
        </w:rPr>
        <w:t xml:space="preserve">is to support travel </w:t>
      </w:r>
      <w:r w:rsidR="00327F2A" w:rsidRPr="001A7C5F">
        <w:rPr>
          <w:rFonts w:asciiTheme="minorHAnsi" w:hAnsiTheme="minorHAnsi"/>
          <w:u w:val="single"/>
        </w:rPr>
        <w:t xml:space="preserve">to attend or present at </w:t>
      </w:r>
      <w:r w:rsidR="006179AE" w:rsidRPr="001A7C5F">
        <w:rPr>
          <w:rFonts w:asciiTheme="minorHAnsi" w:hAnsiTheme="minorHAnsi"/>
          <w:u w:val="single"/>
        </w:rPr>
        <w:t xml:space="preserve">international </w:t>
      </w:r>
      <w:r w:rsidR="00327F2A" w:rsidRPr="001A7C5F">
        <w:rPr>
          <w:rFonts w:asciiTheme="minorHAnsi" w:hAnsiTheme="minorHAnsi"/>
          <w:u w:val="single"/>
        </w:rPr>
        <w:t xml:space="preserve">conferences, </w:t>
      </w:r>
      <w:r w:rsidR="006179AE" w:rsidRPr="001A7C5F">
        <w:rPr>
          <w:rFonts w:asciiTheme="minorHAnsi" w:hAnsiTheme="minorHAnsi"/>
          <w:u w:val="single"/>
        </w:rPr>
        <w:t xml:space="preserve">or </w:t>
      </w:r>
      <w:r w:rsidR="00327F2A" w:rsidRPr="001A7C5F">
        <w:rPr>
          <w:rFonts w:asciiTheme="minorHAnsi" w:hAnsiTheme="minorHAnsi"/>
          <w:u w:val="single"/>
        </w:rPr>
        <w:t>participate in an international volunteer opportunity</w:t>
      </w:r>
      <w:r w:rsidR="00EE7028" w:rsidRPr="001A7C5F">
        <w:rPr>
          <w:rFonts w:asciiTheme="minorHAnsi" w:hAnsiTheme="minorHAnsi"/>
          <w:u w:val="single"/>
        </w:rPr>
        <w:t xml:space="preserve"> that </w:t>
      </w:r>
      <w:r w:rsidR="00327F2A" w:rsidRPr="001A7C5F">
        <w:rPr>
          <w:rFonts w:asciiTheme="minorHAnsi" w:hAnsiTheme="minorHAnsi"/>
          <w:u w:val="single"/>
        </w:rPr>
        <w:t>promote</w:t>
      </w:r>
      <w:r w:rsidR="006179AE" w:rsidRPr="001A7C5F">
        <w:rPr>
          <w:rFonts w:asciiTheme="minorHAnsi" w:hAnsiTheme="minorHAnsi"/>
          <w:u w:val="single"/>
        </w:rPr>
        <w:t>s</w:t>
      </w:r>
      <w:r w:rsidR="00EE7028" w:rsidRPr="001A7C5F">
        <w:rPr>
          <w:rFonts w:asciiTheme="minorHAnsi" w:hAnsiTheme="minorHAnsi"/>
          <w:u w:val="single"/>
        </w:rPr>
        <w:t xml:space="preserve"> the intellectual vitality of the University and the professional growth of its faculty and librarians</w:t>
      </w:r>
      <w:r w:rsidR="00EE7028" w:rsidRPr="00364965">
        <w:rPr>
          <w:rFonts w:asciiTheme="minorHAnsi" w:hAnsiTheme="minorHAnsi"/>
        </w:rPr>
        <w:t xml:space="preserve">. </w:t>
      </w:r>
    </w:p>
    <w:p w14:paraId="5A8B56AD" w14:textId="77777777" w:rsidR="00634AC1" w:rsidRDefault="00634AC1" w:rsidP="00EE7028">
      <w:pPr>
        <w:rPr>
          <w:rFonts w:asciiTheme="minorHAnsi" w:hAnsiTheme="minorHAnsi"/>
        </w:rPr>
      </w:pPr>
    </w:p>
    <w:p w14:paraId="4D137E8F" w14:textId="75383249" w:rsidR="00EE7028" w:rsidRPr="00364965" w:rsidRDefault="00EE7028" w:rsidP="00EE7028">
      <w:pPr>
        <w:rPr>
          <w:rFonts w:asciiTheme="minorHAnsi" w:hAnsiTheme="minorHAnsi"/>
        </w:rPr>
      </w:pPr>
      <w:r w:rsidRPr="00364965">
        <w:rPr>
          <w:rFonts w:asciiTheme="minorHAnsi" w:hAnsiTheme="minorHAnsi"/>
          <w:b/>
        </w:rPr>
        <w:t xml:space="preserve">All tenured and tenure-track faculty and librarians </w:t>
      </w:r>
      <w:r w:rsidR="006C5159">
        <w:rPr>
          <w:rFonts w:asciiTheme="minorHAnsi" w:hAnsiTheme="minorHAnsi"/>
          <w:b/>
        </w:rPr>
        <w:t>at</w:t>
      </w:r>
      <w:r w:rsidRPr="00364965">
        <w:rPr>
          <w:rFonts w:asciiTheme="minorHAnsi" w:hAnsiTheme="minorHAnsi"/>
          <w:b/>
        </w:rPr>
        <w:t xml:space="preserve"> the University are eligible to apply for an </w:t>
      </w:r>
      <w:r w:rsidR="00327F2A" w:rsidRPr="00364965">
        <w:rPr>
          <w:rFonts w:asciiTheme="minorHAnsi" w:hAnsiTheme="minorHAnsi"/>
          <w:b/>
        </w:rPr>
        <w:t>international travel g</w:t>
      </w:r>
      <w:r w:rsidR="006179AE" w:rsidRPr="00364965">
        <w:rPr>
          <w:rFonts w:asciiTheme="minorHAnsi" w:hAnsiTheme="minorHAnsi"/>
          <w:b/>
        </w:rPr>
        <w:t>rant</w:t>
      </w:r>
      <w:r w:rsidR="006179AE" w:rsidRPr="00364965">
        <w:rPr>
          <w:rFonts w:asciiTheme="minorHAnsi" w:hAnsiTheme="minorHAnsi"/>
        </w:rPr>
        <w:t>.  Please note that</w:t>
      </w:r>
      <w:r w:rsidRPr="00364965">
        <w:rPr>
          <w:rFonts w:asciiTheme="minorHAnsi" w:hAnsiTheme="minorHAnsi"/>
        </w:rPr>
        <w:t xml:space="preserve"> an applicant cannot receive more than one award within </w:t>
      </w:r>
      <w:r w:rsidR="006C5159">
        <w:rPr>
          <w:rFonts w:asciiTheme="minorHAnsi" w:hAnsiTheme="minorHAnsi"/>
        </w:rPr>
        <w:t>one</w:t>
      </w:r>
      <w:r w:rsidR="00327F2A" w:rsidRPr="00364965">
        <w:rPr>
          <w:rFonts w:asciiTheme="minorHAnsi" w:hAnsiTheme="minorHAnsi"/>
        </w:rPr>
        <w:t xml:space="preserve"> annual cycle</w:t>
      </w:r>
      <w:r w:rsidRPr="00364965">
        <w:rPr>
          <w:rFonts w:asciiTheme="minorHAnsi" w:hAnsiTheme="minorHAnsi"/>
        </w:rPr>
        <w:t>.</w:t>
      </w:r>
    </w:p>
    <w:p w14:paraId="197DA324" w14:textId="77777777" w:rsidR="00EE7028" w:rsidRPr="00364965" w:rsidRDefault="00EE7028" w:rsidP="00EE7028">
      <w:pPr>
        <w:rPr>
          <w:rFonts w:asciiTheme="minorHAnsi" w:hAnsiTheme="minorHAnsi"/>
        </w:rPr>
      </w:pPr>
    </w:p>
    <w:p w14:paraId="794E605C" w14:textId="72819530" w:rsidR="00EE7028" w:rsidRPr="00364965" w:rsidRDefault="001A7C5F" w:rsidP="00EE7028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The</w:t>
      </w:r>
      <w:r w:rsidR="00EE7028" w:rsidRPr="00364965">
        <w:rPr>
          <w:rFonts w:asciiTheme="minorHAnsi" w:hAnsiTheme="minorHAnsi"/>
          <w:b/>
        </w:rPr>
        <w:t xml:space="preserve"> maximum amount </w:t>
      </w:r>
      <w:r>
        <w:rPr>
          <w:rFonts w:asciiTheme="minorHAnsi" w:hAnsiTheme="minorHAnsi"/>
          <w:b/>
        </w:rPr>
        <w:t>for the International Travel Grants is</w:t>
      </w:r>
      <w:r w:rsidR="00EE7028" w:rsidRPr="00364965">
        <w:rPr>
          <w:rFonts w:asciiTheme="minorHAnsi" w:hAnsiTheme="minorHAnsi"/>
          <w:b/>
        </w:rPr>
        <w:t xml:space="preserve"> $1,500.  </w:t>
      </w:r>
      <w:r w:rsidR="00EE7028" w:rsidRPr="00364965">
        <w:rPr>
          <w:rFonts w:asciiTheme="minorHAnsi" w:hAnsiTheme="minorHAnsi"/>
        </w:rPr>
        <w:t>Funds awarded must be used by the completion date specified in the award notice.</w:t>
      </w:r>
    </w:p>
    <w:p w14:paraId="4ED3AC66" w14:textId="77777777" w:rsidR="00EE7028" w:rsidRPr="00364965" w:rsidRDefault="00EE7028" w:rsidP="00EE7028">
      <w:pPr>
        <w:rPr>
          <w:rFonts w:asciiTheme="minorHAnsi" w:hAnsiTheme="minorHAnsi"/>
        </w:rPr>
      </w:pPr>
    </w:p>
    <w:p w14:paraId="6AC9D987" w14:textId="0AC83844" w:rsidR="00611A0A" w:rsidRPr="00364965" w:rsidRDefault="006179AE" w:rsidP="00EE7028">
      <w:pPr>
        <w:rPr>
          <w:rFonts w:asciiTheme="minorHAnsi" w:hAnsiTheme="minorHAnsi"/>
        </w:rPr>
      </w:pPr>
      <w:r w:rsidRPr="00364965">
        <w:rPr>
          <w:rFonts w:asciiTheme="minorHAnsi" w:hAnsiTheme="minorHAnsi"/>
        </w:rPr>
        <w:t>There are three</w:t>
      </w:r>
      <w:r w:rsidR="00EE7028" w:rsidRPr="00364965">
        <w:rPr>
          <w:rFonts w:asciiTheme="minorHAnsi" w:hAnsiTheme="minorHAnsi"/>
        </w:rPr>
        <w:t xml:space="preserve"> application deadlines</w:t>
      </w:r>
      <w:r w:rsidRPr="00364965">
        <w:rPr>
          <w:rFonts w:asciiTheme="minorHAnsi" w:hAnsiTheme="minorHAnsi"/>
        </w:rPr>
        <w:t xml:space="preserve"> for this cycle:</w:t>
      </w:r>
      <w:r w:rsidR="00EE7028" w:rsidRPr="00364965">
        <w:rPr>
          <w:rFonts w:asciiTheme="minorHAnsi" w:hAnsiTheme="minorHAnsi"/>
        </w:rPr>
        <w:t xml:space="preserve"> </w:t>
      </w:r>
    </w:p>
    <w:p w14:paraId="19888A34" w14:textId="03033063" w:rsidR="006179AE" w:rsidRPr="00364965" w:rsidRDefault="006179AE" w:rsidP="00EE7028">
      <w:pPr>
        <w:rPr>
          <w:rFonts w:asciiTheme="minorHAnsi" w:hAnsiTheme="minorHAnsi"/>
          <w:b/>
          <w:i/>
        </w:rPr>
      </w:pPr>
      <w:bookmarkStart w:id="0" w:name="_GoBack"/>
      <w:r w:rsidRPr="00364965">
        <w:rPr>
          <w:rFonts w:asciiTheme="minorHAnsi" w:hAnsiTheme="minorHAnsi"/>
          <w:b/>
        </w:rPr>
        <w:t xml:space="preserve">Friday, </w:t>
      </w:r>
      <w:r w:rsidR="00A84616">
        <w:rPr>
          <w:rFonts w:asciiTheme="minorHAnsi" w:hAnsiTheme="minorHAnsi"/>
          <w:b/>
        </w:rPr>
        <w:t>November 1</w:t>
      </w:r>
      <w:r w:rsidR="00EE7028" w:rsidRPr="00364965">
        <w:rPr>
          <w:rFonts w:asciiTheme="minorHAnsi" w:hAnsiTheme="minorHAnsi"/>
          <w:b/>
        </w:rPr>
        <w:t>, 201</w:t>
      </w:r>
      <w:r w:rsidR="001D0D99">
        <w:rPr>
          <w:rFonts w:asciiTheme="minorHAnsi" w:hAnsiTheme="minorHAnsi"/>
          <w:b/>
        </w:rPr>
        <w:t>9</w:t>
      </w:r>
      <w:r w:rsidR="00EE7028" w:rsidRPr="00364965">
        <w:rPr>
          <w:rFonts w:asciiTheme="minorHAnsi" w:hAnsiTheme="minorHAnsi"/>
          <w:b/>
          <w:i/>
        </w:rPr>
        <w:t xml:space="preserve"> </w:t>
      </w:r>
    </w:p>
    <w:p w14:paraId="262AB87F" w14:textId="2C63EE6D" w:rsidR="006179AE" w:rsidRPr="00364965" w:rsidRDefault="006179AE" w:rsidP="00EE7028">
      <w:pPr>
        <w:rPr>
          <w:rFonts w:asciiTheme="minorHAnsi" w:hAnsiTheme="minorHAnsi"/>
          <w:b/>
        </w:rPr>
      </w:pPr>
      <w:r w:rsidRPr="00364965">
        <w:rPr>
          <w:rFonts w:asciiTheme="minorHAnsi" w:hAnsiTheme="minorHAnsi"/>
          <w:b/>
        </w:rPr>
        <w:t>Friday,</w:t>
      </w:r>
      <w:r w:rsidRPr="00364965">
        <w:rPr>
          <w:rFonts w:asciiTheme="minorHAnsi" w:hAnsiTheme="minorHAnsi"/>
          <w:b/>
          <w:i/>
        </w:rPr>
        <w:t xml:space="preserve"> </w:t>
      </w:r>
      <w:r w:rsidR="00EE7028" w:rsidRPr="00364965">
        <w:rPr>
          <w:rFonts w:asciiTheme="minorHAnsi" w:hAnsiTheme="minorHAnsi"/>
          <w:b/>
        </w:rPr>
        <w:t>January</w:t>
      </w:r>
      <w:r w:rsidR="00A84616">
        <w:rPr>
          <w:rFonts w:asciiTheme="minorHAnsi" w:hAnsiTheme="minorHAnsi"/>
          <w:b/>
        </w:rPr>
        <w:t xml:space="preserve"> 24</w:t>
      </w:r>
      <w:r w:rsidR="00EE7028" w:rsidRPr="00364965">
        <w:rPr>
          <w:rFonts w:asciiTheme="minorHAnsi" w:hAnsiTheme="minorHAnsi"/>
          <w:b/>
        </w:rPr>
        <w:t>, 20</w:t>
      </w:r>
      <w:r w:rsidR="001D0D99">
        <w:rPr>
          <w:rFonts w:asciiTheme="minorHAnsi" w:hAnsiTheme="minorHAnsi"/>
          <w:b/>
        </w:rPr>
        <w:t>20</w:t>
      </w:r>
    </w:p>
    <w:p w14:paraId="4FF49E2D" w14:textId="7D5C1CAB" w:rsidR="00EE7028" w:rsidRPr="00364965" w:rsidRDefault="006179AE" w:rsidP="00EE7028">
      <w:pPr>
        <w:rPr>
          <w:rFonts w:asciiTheme="minorHAnsi" w:hAnsiTheme="minorHAnsi"/>
          <w:i/>
        </w:rPr>
      </w:pPr>
      <w:r w:rsidRPr="00364965">
        <w:rPr>
          <w:rFonts w:asciiTheme="minorHAnsi" w:hAnsiTheme="minorHAnsi"/>
          <w:b/>
        </w:rPr>
        <w:t xml:space="preserve">Friday, </w:t>
      </w:r>
      <w:r w:rsidR="00EE7028" w:rsidRPr="00364965">
        <w:rPr>
          <w:rFonts w:asciiTheme="minorHAnsi" w:hAnsiTheme="minorHAnsi"/>
          <w:b/>
        </w:rPr>
        <w:t xml:space="preserve">March </w:t>
      </w:r>
      <w:r w:rsidR="00A84616">
        <w:rPr>
          <w:rFonts w:asciiTheme="minorHAnsi" w:hAnsiTheme="minorHAnsi"/>
          <w:b/>
        </w:rPr>
        <w:t>2</w:t>
      </w:r>
      <w:r w:rsidR="00EE7028" w:rsidRPr="00364965">
        <w:rPr>
          <w:rFonts w:asciiTheme="minorHAnsi" w:hAnsiTheme="minorHAnsi"/>
          <w:b/>
        </w:rPr>
        <w:t>, 2019</w:t>
      </w:r>
    </w:p>
    <w:bookmarkEnd w:id="0"/>
    <w:p w14:paraId="76650D78" w14:textId="77777777" w:rsidR="00EE7028" w:rsidRPr="00364965" w:rsidRDefault="00EE7028" w:rsidP="00EE7028">
      <w:pPr>
        <w:rPr>
          <w:rFonts w:asciiTheme="minorHAnsi" w:hAnsiTheme="minorHAnsi"/>
          <w:i/>
        </w:rPr>
      </w:pPr>
    </w:p>
    <w:p w14:paraId="1DC2AEBB" w14:textId="3E2340FA" w:rsidR="00327F2A" w:rsidRPr="00364965" w:rsidRDefault="00EE7028" w:rsidP="00327F2A">
      <w:pPr>
        <w:rPr>
          <w:rFonts w:asciiTheme="minorHAnsi" w:hAnsiTheme="minorHAnsi"/>
        </w:rPr>
      </w:pPr>
      <w:r w:rsidRPr="00364965">
        <w:rPr>
          <w:rFonts w:asciiTheme="minorHAnsi" w:hAnsiTheme="minorHAnsi"/>
        </w:rPr>
        <w:t xml:space="preserve">A proposal of not more than </w:t>
      </w:r>
      <w:r w:rsidRPr="00364965">
        <w:rPr>
          <w:rFonts w:asciiTheme="minorHAnsi" w:hAnsiTheme="minorHAnsi"/>
          <w:b/>
        </w:rPr>
        <w:t>2 pages</w:t>
      </w:r>
      <w:r w:rsidRPr="00364965">
        <w:rPr>
          <w:rFonts w:asciiTheme="minorHAnsi" w:hAnsiTheme="minorHAnsi"/>
        </w:rPr>
        <w:t xml:space="preserve"> must include responses to the following:</w:t>
      </w:r>
    </w:p>
    <w:p w14:paraId="50B5F268" w14:textId="77777777" w:rsidR="00327F2A" w:rsidRPr="00364965" w:rsidRDefault="00327F2A" w:rsidP="00327F2A">
      <w:pPr>
        <w:rPr>
          <w:rFonts w:asciiTheme="minorHAnsi" w:hAnsiTheme="minorHAnsi"/>
        </w:rPr>
      </w:pPr>
    </w:p>
    <w:p w14:paraId="6F215BA4" w14:textId="6D57D2B9" w:rsidR="00327F2A" w:rsidRPr="00364965" w:rsidRDefault="00327F2A" w:rsidP="00327F2A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64965">
        <w:rPr>
          <w:rFonts w:asciiTheme="minorHAnsi" w:hAnsiTheme="minorHAnsi"/>
        </w:rPr>
        <w:t>A</w:t>
      </w:r>
      <w:r w:rsidR="00EE7028" w:rsidRPr="00364965">
        <w:rPr>
          <w:rFonts w:asciiTheme="minorHAnsi" w:hAnsiTheme="minorHAnsi"/>
        </w:rPr>
        <w:t xml:space="preserve"> statement </w:t>
      </w:r>
      <w:r w:rsidRPr="00364965">
        <w:rPr>
          <w:rFonts w:asciiTheme="minorHAnsi" w:hAnsiTheme="minorHAnsi"/>
        </w:rPr>
        <w:t xml:space="preserve">that describes </w:t>
      </w:r>
      <w:r w:rsidR="00EE7028" w:rsidRPr="00364965">
        <w:rPr>
          <w:rFonts w:asciiTheme="minorHAnsi" w:hAnsiTheme="minorHAnsi"/>
        </w:rPr>
        <w:t>the benefits</w:t>
      </w:r>
      <w:r w:rsidRPr="00364965">
        <w:rPr>
          <w:rFonts w:asciiTheme="minorHAnsi" w:hAnsiTheme="minorHAnsi"/>
        </w:rPr>
        <w:t xml:space="preserve"> of the international travel opportunity</w:t>
      </w:r>
      <w:r w:rsidR="00EE7028" w:rsidRPr="00364965">
        <w:rPr>
          <w:rFonts w:asciiTheme="minorHAnsi" w:hAnsiTheme="minorHAnsi"/>
        </w:rPr>
        <w:t xml:space="preserve"> to </w:t>
      </w:r>
      <w:r w:rsidRPr="00364965">
        <w:rPr>
          <w:rFonts w:asciiTheme="minorHAnsi" w:hAnsiTheme="minorHAnsi"/>
        </w:rPr>
        <w:t>your</w:t>
      </w:r>
      <w:r w:rsidR="00EE7028" w:rsidRPr="00364965">
        <w:rPr>
          <w:rFonts w:asciiTheme="minorHAnsi" w:hAnsiTheme="minorHAnsi"/>
        </w:rPr>
        <w:t xml:space="preserve"> professional development, the academic field,</w:t>
      </w:r>
      <w:r w:rsidRPr="00364965">
        <w:rPr>
          <w:rFonts w:asciiTheme="minorHAnsi" w:hAnsiTheme="minorHAnsi"/>
        </w:rPr>
        <w:t xml:space="preserve"> and the University</w:t>
      </w:r>
      <w:r w:rsidR="00EF4B4A">
        <w:rPr>
          <w:rFonts w:asciiTheme="minorHAnsi" w:hAnsiTheme="minorHAnsi"/>
        </w:rPr>
        <w:t>;</w:t>
      </w:r>
    </w:p>
    <w:p w14:paraId="6DC596F0" w14:textId="22388520" w:rsidR="00327F2A" w:rsidRPr="00364965" w:rsidRDefault="00327F2A" w:rsidP="00327F2A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64965">
        <w:rPr>
          <w:rFonts w:asciiTheme="minorHAnsi" w:hAnsiTheme="minorHAnsi"/>
        </w:rPr>
        <w:t>A program schedule</w:t>
      </w:r>
      <w:r w:rsidR="00EF4B4A">
        <w:rPr>
          <w:rFonts w:asciiTheme="minorHAnsi" w:hAnsiTheme="minorHAnsi"/>
        </w:rPr>
        <w:t>;</w:t>
      </w:r>
    </w:p>
    <w:p w14:paraId="12ED983E" w14:textId="5D3BE297" w:rsidR="00611A0A" w:rsidRPr="00364965" w:rsidRDefault="00327F2A" w:rsidP="00611A0A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364965">
        <w:rPr>
          <w:rFonts w:asciiTheme="minorHAnsi" w:hAnsiTheme="minorHAnsi"/>
        </w:rPr>
        <w:t>A</w:t>
      </w:r>
      <w:r w:rsidR="00EE7028" w:rsidRPr="00364965">
        <w:rPr>
          <w:rFonts w:asciiTheme="minorHAnsi" w:hAnsiTheme="minorHAnsi"/>
        </w:rPr>
        <w:t xml:space="preserve"> detailed budget</w:t>
      </w:r>
      <w:r w:rsidR="00EF4B4A">
        <w:rPr>
          <w:rFonts w:asciiTheme="minorHAnsi" w:hAnsiTheme="minorHAnsi"/>
        </w:rPr>
        <w:t>.</w:t>
      </w:r>
      <w:r w:rsidR="00EE7028" w:rsidRPr="00364965">
        <w:rPr>
          <w:rFonts w:asciiTheme="minorHAnsi" w:hAnsiTheme="minorHAnsi"/>
        </w:rPr>
        <w:t xml:space="preserve">  </w:t>
      </w:r>
    </w:p>
    <w:p w14:paraId="3AF48920" w14:textId="77777777" w:rsidR="00EE7028" w:rsidRPr="00364965" w:rsidRDefault="00EE7028" w:rsidP="00EE7028">
      <w:pPr>
        <w:rPr>
          <w:rFonts w:asciiTheme="minorHAnsi" w:hAnsiTheme="minorHAnsi"/>
        </w:rPr>
      </w:pPr>
    </w:p>
    <w:p w14:paraId="1C264C47" w14:textId="07EE0346" w:rsidR="00EE7028" w:rsidRPr="00364965" w:rsidRDefault="00EE7028" w:rsidP="00EE7028">
      <w:pPr>
        <w:rPr>
          <w:rFonts w:asciiTheme="minorHAnsi" w:hAnsiTheme="minorHAnsi"/>
        </w:rPr>
      </w:pPr>
      <w:r w:rsidRPr="00364965">
        <w:rPr>
          <w:rFonts w:asciiTheme="minorHAnsi" w:hAnsiTheme="minorHAnsi"/>
        </w:rPr>
        <w:lastRenderedPageBreak/>
        <w:t>The complete</w:t>
      </w:r>
      <w:r w:rsidR="00611A0A" w:rsidRPr="00364965">
        <w:rPr>
          <w:rFonts w:asciiTheme="minorHAnsi" w:hAnsiTheme="minorHAnsi"/>
        </w:rPr>
        <w:t>d</w:t>
      </w:r>
      <w:r w:rsidRPr="00364965">
        <w:rPr>
          <w:rFonts w:asciiTheme="minorHAnsi" w:hAnsiTheme="minorHAnsi"/>
        </w:rPr>
        <w:t xml:space="preserve"> applica</w:t>
      </w:r>
      <w:r w:rsidR="00611A0A" w:rsidRPr="00364965">
        <w:rPr>
          <w:rFonts w:asciiTheme="minorHAnsi" w:hAnsiTheme="minorHAnsi"/>
        </w:rPr>
        <w:t>tion must include the proposal as well as</w:t>
      </w:r>
      <w:r w:rsidR="00327F2A" w:rsidRPr="00364965">
        <w:rPr>
          <w:rFonts w:asciiTheme="minorHAnsi" w:hAnsiTheme="minorHAnsi"/>
        </w:rPr>
        <w:t xml:space="preserve"> </w:t>
      </w:r>
      <w:r w:rsidR="00364965" w:rsidRPr="00364965">
        <w:rPr>
          <w:rFonts w:asciiTheme="minorHAnsi" w:hAnsiTheme="minorHAnsi"/>
        </w:rPr>
        <w:t xml:space="preserve">a current CV, and </w:t>
      </w:r>
      <w:r w:rsidR="00611A0A" w:rsidRPr="00364965">
        <w:rPr>
          <w:rFonts w:asciiTheme="minorHAnsi" w:hAnsiTheme="minorHAnsi"/>
        </w:rPr>
        <w:t>materials</w:t>
      </w:r>
      <w:r w:rsidRPr="00364965">
        <w:rPr>
          <w:rFonts w:asciiTheme="minorHAnsi" w:hAnsiTheme="minorHAnsi"/>
        </w:rPr>
        <w:t xml:space="preserve"> </w:t>
      </w:r>
      <w:r w:rsidRPr="00364965">
        <w:rPr>
          <w:rFonts w:asciiTheme="minorHAnsi" w:hAnsiTheme="minorHAnsi"/>
          <w:i/>
        </w:rPr>
        <w:t>must be submitted via email</w:t>
      </w:r>
      <w:r w:rsidR="00611A0A" w:rsidRPr="00364965">
        <w:rPr>
          <w:rFonts w:asciiTheme="minorHAnsi" w:hAnsiTheme="minorHAnsi"/>
          <w:i/>
        </w:rPr>
        <w:t xml:space="preserve"> as</w:t>
      </w:r>
      <w:r w:rsidRPr="00364965">
        <w:rPr>
          <w:rFonts w:asciiTheme="minorHAnsi" w:hAnsiTheme="minorHAnsi"/>
          <w:i/>
        </w:rPr>
        <w:t xml:space="preserve"> attachments</w:t>
      </w:r>
      <w:r w:rsidRPr="00364965">
        <w:rPr>
          <w:rFonts w:asciiTheme="minorHAnsi" w:hAnsiTheme="minorHAnsi"/>
        </w:rPr>
        <w:t xml:space="preserve"> to </w:t>
      </w:r>
      <w:r w:rsidR="00327F2A" w:rsidRPr="00364965">
        <w:rPr>
          <w:rFonts w:asciiTheme="minorHAnsi" w:hAnsiTheme="minorHAnsi"/>
        </w:rPr>
        <w:t>Susan Davignon (sdavignon@westfield.ma.edu) by the deadline</w:t>
      </w:r>
      <w:r w:rsidRPr="00364965">
        <w:rPr>
          <w:rFonts w:asciiTheme="minorHAnsi" w:hAnsiTheme="minorHAnsi"/>
        </w:rPr>
        <w:t>.</w:t>
      </w:r>
      <w:r w:rsidR="006C5159">
        <w:rPr>
          <w:rFonts w:asciiTheme="minorHAnsi" w:hAnsiTheme="minorHAnsi"/>
        </w:rPr>
        <w:t xml:space="preserve">  Please note that applications will be reviewed by the Grants Advisory Committee.</w:t>
      </w:r>
    </w:p>
    <w:p w14:paraId="42531872" w14:textId="77777777" w:rsidR="00EE7028" w:rsidRPr="00364965" w:rsidRDefault="00EE7028" w:rsidP="00EE7028">
      <w:pPr>
        <w:pStyle w:val="Default"/>
        <w:rPr>
          <w:rFonts w:asciiTheme="minorHAnsi" w:hAnsiTheme="minorHAnsi" w:cs="Times New Roman"/>
          <w:b/>
          <w:bCs/>
        </w:rPr>
      </w:pPr>
    </w:p>
    <w:p w14:paraId="3AB0F6EC" w14:textId="21B398C9" w:rsidR="00EE7028" w:rsidRPr="00364965" w:rsidRDefault="00EE7028" w:rsidP="00611A0A">
      <w:pPr>
        <w:pStyle w:val="Default"/>
        <w:rPr>
          <w:rFonts w:asciiTheme="minorHAnsi" w:hAnsiTheme="minorHAnsi"/>
        </w:rPr>
      </w:pPr>
      <w:r w:rsidRPr="00364965">
        <w:rPr>
          <w:rFonts w:asciiTheme="minorHAnsi" w:hAnsiTheme="minorHAnsi" w:cs="Times New Roman"/>
          <w:b/>
          <w:bCs/>
          <w:u w:val="single"/>
        </w:rPr>
        <w:t xml:space="preserve">Within </w:t>
      </w:r>
      <w:r w:rsidR="00611A0A" w:rsidRPr="00364965">
        <w:rPr>
          <w:rFonts w:asciiTheme="minorHAnsi" w:hAnsiTheme="minorHAnsi" w:cs="Times New Roman"/>
          <w:b/>
          <w:bCs/>
          <w:u w:val="single"/>
        </w:rPr>
        <w:t>two</w:t>
      </w:r>
      <w:r w:rsidRPr="00364965">
        <w:rPr>
          <w:rFonts w:asciiTheme="minorHAnsi" w:hAnsiTheme="minorHAnsi" w:cs="Times New Roman"/>
          <w:b/>
          <w:bCs/>
          <w:u w:val="single"/>
        </w:rPr>
        <w:t xml:space="preserve"> months of the completion or termination of the grant, a final report must be submitted to the </w:t>
      </w:r>
      <w:r w:rsidR="00611A0A" w:rsidRPr="00364965">
        <w:rPr>
          <w:rFonts w:asciiTheme="minorHAnsi" w:hAnsiTheme="minorHAnsi" w:cs="Times New Roman"/>
          <w:b/>
          <w:bCs/>
          <w:u w:val="single"/>
        </w:rPr>
        <w:t>Dean of Faculty</w:t>
      </w:r>
      <w:r w:rsidRPr="00364965">
        <w:rPr>
          <w:rFonts w:asciiTheme="minorHAnsi" w:hAnsiTheme="minorHAnsi" w:cs="Times New Roman"/>
          <w:bCs/>
          <w:u w:val="single"/>
        </w:rPr>
        <w:t>.</w:t>
      </w:r>
      <w:r w:rsidRPr="00364965">
        <w:rPr>
          <w:rFonts w:asciiTheme="minorHAnsi" w:hAnsiTheme="minorHAnsi" w:cs="Times New Roman"/>
          <w:b/>
          <w:bCs/>
        </w:rPr>
        <w:t xml:space="preserve"> </w:t>
      </w:r>
      <w:r w:rsidRPr="00364965">
        <w:rPr>
          <w:rFonts w:asciiTheme="minorHAnsi" w:hAnsiTheme="minorHAnsi" w:cs="Times New Roman"/>
        </w:rPr>
        <w:t>Thi</w:t>
      </w:r>
      <w:r w:rsidR="00611A0A" w:rsidRPr="00364965">
        <w:rPr>
          <w:rFonts w:asciiTheme="minorHAnsi" w:hAnsiTheme="minorHAnsi" w:cs="Times New Roman"/>
        </w:rPr>
        <w:t>s report should not exceed two</w:t>
      </w:r>
      <w:r w:rsidRPr="00364965">
        <w:rPr>
          <w:rFonts w:asciiTheme="minorHAnsi" w:hAnsiTheme="minorHAnsi" w:cs="Times New Roman"/>
        </w:rPr>
        <w:t xml:space="preserve"> pages and should</w:t>
      </w:r>
      <w:r w:rsidR="00611A0A" w:rsidRPr="00364965">
        <w:rPr>
          <w:rFonts w:asciiTheme="minorHAnsi" w:hAnsiTheme="minorHAnsi" w:cs="Times New Roman"/>
        </w:rPr>
        <w:t xml:space="preserve"> describe what was accomplished.</w:t>
      </w:r>
      <w:r w:rsidRPr="00364965">
        <w:rPr>
          <w:rFonts w:asciiTheme="minorHAnsi" w:hAnsiTheme="minorHAnsi" w:cs="Times New Roman"/>
        </w:rPr>
        <w:t xml:space="preserve"> </w:t>
      </w:r>
      <w:r w:rsidR="00611A0A" w:rsidRPr="00364965">
        <w:rPr>
          <w:rFonts w:asciiTheme="minorHAnsi" w:hAnsiTheme="minorHAnsi" w:cs="Times New Roman"/>
        </w:rPr>
        <w:t xml:space="preserve"> </w:t>
      </w:r>
      <w:r w:rsidRPr="00364965">
        <w:rPr>
          <w:rFonts w:asciiTheme="minorHAnsi" w:hAnsiTheme="minorHAnsi" w:cs="Times New Roman"/>
        </w:rPr>
        <w:t xml:space="preserve">In addition, attendance at the </w:t>
      </w:r>
      <w:r w:rsidR="00611A0A" w:rsidRPr="00364965">
        <w:rPr>
          <w:rFonts w:asciiTheme="minorHAnsi" w:hAnsiTheme="minorHAnsi" w:cs="Times New Roman"/>
        </w:rPr>
        <w:t>Grants Sharing Day</w:t>
      </w:r>
      <w:r w:rsidRPr="00364965">
        <w:rPr>
          <w:rFonts w:asciiTheme="minorHAnsi" w:hAnsiTheme="minorHAnsi" w:cs="Times New Roman"/>
        </w:rPr>
        <w:t xml:space="preserve"> is required (to be held</w:t>
      </w:r>
      <w:r w:rsidR="006C5159">
        <w:rPr>
          <w:rFonts w:asciiTheme="minorHAnsi" w:hAnsiTheme="minorHAnsi" w:cs="Times New Roman"/>
        </w:rPr>
        <w:t xml:space="preserve"> in</w:t>
      </w:r>
      <w:r w:rsidRPr="00364965">
        <w:rPr>
          <w:rFonts w:asciiTheme="minorHAnsi" w:hAnsiTheme="minorHAnsi" w:cs="Times New Roman"/>
        </w:rPr>
        <w:t xml:space="preserve"> </w:t>
      </w:r>
      <w:r w:rsidR="00611A0A" w:rsidRPr="00364965">
        <w:rPr>
          <w:rFonts w:asciiTheme="minorHAnsi" w:hAnsiTheme="minorHAnsi" w:cs="Times New Roman"/>
        </w:rPr>
        <w:t>April</w:t>
      </w:r>
      <w:r w:rsidR="001A7C5F">
        <w:rPr>
          <w:rFonts w:asciiTheme="minorHAnsi" w:hAnsiTheme="minorHAnsi" w:cs="Times New Roman"/>
        </w:rPr>
        <w:t xml:space="preserve"> 2020</w:t>
      </w:r>
      <w:r w:rsidRPr="00364965">
        <w:rPr>
          <w:rFonts w:asciiTheme="minorHAnsi" w:hAnsiTheme="minorHAnsi" w:cs="Times New Roman"/>
        </w:rPr>
        <w:t xml:space="preserve">) for all faculty who receive money during the academic year. </w:t>
      </w:r>
    </w:p>
    <w:p w14:paraId="31FD9D11" w14:textId="77777777" w:rsidR="00EE7028" w:rsidRPr="00364965" w:rsidRDefault="00EE7028" w:rsidP="00EE7028">
      <w:pPr>
        <w:rPr>
          <w:rFonts w:asciiTheme="minorHAnsi" w:hAnsiTheme="minorHAnsi"/>
        </w:rPr>
      </w:pPr>
    </w:p>
    <w:p w14:paraId="23D384BE" w14:textId="6FF3E839" w:rsidR="00EE7028" w:rsidRPr="00364965" w:rsidRDefault="00EE7028" w:rsidP="00EE7028">
      <w:pPr>
        <w:rPr>
          <w:rFonts w:asciiTheme="minorHAnsi" w:hAnsiTheme="minorHAnsi"/>
        </w:rPr>
      </w:pPr>
    </w:p>
    <w:sectPr w:rsidR="00EE7028" w:rsidRPr="00364965" w:rsidSect="00611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447C"/>
    <w:multiLevelType w:val="hybridMultilevel"/>
    <w:tmpl w:val="C6982DDC"/>
    <w:lvl w:ilvl="0" w:tplc="54A26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5044"/>
    <w:multiLevelType w:val="hybridMultilevel"/>
    <w:tmpl w:val="1C9282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FA2D17"/>
    <w:multiLevelType w:val="hybridMultilevel"/>
    <w:tmpl w:val="D3307AC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1FB0D"/>
    <w:multiLevelType w:val="hybridMultilevel"/>
    <w:tmpl w:val="2D81E77F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7F0B1B6A"/>
    <w:multiLevelType w:val="hybridMultilevel"/>
    <w:tmpl w:val="E7BCC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028"/>
    <w:rsid w:val="000839A7"/>
    <w:rsid w:val="001A3403"/>
    <w:rsid w:val="001A7C5F"/>
    <w:rsid w:val="001D0D99"/>
    <w:rsid w:val="00327F2A"/>
    <w:rsid w:val="00364965"/>
    <w:rsid w:val="00485545"/>
    <w:rsid w:val="00552216"/>
    <w:rsid w:val="00611A0A"/>
    <w:rsid w:val="006179AE"/>
    <w:rsid w:val="00634AC1"/>
    <w:rsid w:val="006C5159"/>
    <w:rsid w:val="00742284"/>
    <w:rsid w:val="00820A8E"/>
    <w:rsid w:val="00982AD7"/>
    <w:rsid w:val="00A25CBD"/>
    <w:rsid w:val="00A564BC"/>
    <w:rsid w:val="00A84616"/>
    <w:rsid w:val="00BC1533"/>
    <w:rsid w:val="00EE7028"/>
    <w:rsid w:val="00EF4B4A"/>
    <w:rsid w:val="00F42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DFDF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028"/>
    <w:rPr>
      <w:rFonts w:ascii="Cambria" w:eastAsia="MS Mincho" w:hAnsi="Cambri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028"/>
    <w:pPr>
      <w:keepNext/>
      <w:spacing w:before="240" w:after="60" w:line="276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7028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702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E702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EE7028"/>
    <w:pPr>
      <w:autoSpaceDE w:val="0"/>
      <w:autoSpaceDN w:val="0"/>
      <w:adjustRightInd w:val="0"/>
    </w:pPr>
    <w:rPr>
      <w:rFonts w:ascii="Arial" w:eastAsia="Cambria" w:hAnsi="Arial" w:cs="Arial"/>
      <w:color w:val="000000"/>
    </w:rPr>
  </w:style>
  <w:style w:type="paragraph" w:styleId="NoSpacing">
    <w:name w:val="No Spacing"/>
    <w:uiPriority w:val="1"/>
    <w:qFormat/>
    <w:rsid w:val="00EE7028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EE702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49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5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545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D'Angelo, Louann</cp:lastModifiedBy>
  <cp:revision>2</cp:revision>
  <cp:lastPrinted>2019-09-12T14:06:00Z</cp:lastPrinted>
  <dcterms:created xsi:type="dcterms:W3CDTF">2019-09-12T14:13:00Z</dcterms:created>
  <dcterms:modified xsi:type="dcterms:W3CDTF">2019-09-12T14:13:00Z</dcterms:modified>
</cp:coreProperties>
</file>